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C8" w:rsidRPr="00BC33BB" w:rsidRDefault="009377C8" w:rsidP="009377C8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Хаттама</w:t>
      </w:r>
    </w:p>
    <w:p w:rsidR="009377C8" w:rsidRPr="00BC33BB" w:rsidRDefault="009377C8" w:rsidP="009377C8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</w:p>
    <w:p w:rsidR="009377C8" w:rsidRPr="001A60BC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06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.09.2022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ж.    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        № 2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                 Н.Құлжанова атындағы </w:t>
      </w:r>
    </w:p>
    <w:p w:rsidR="009377C8" w:rsidRPr="001A60BC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Торғай гуманитарлық 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колледжі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b/>
          <w:color w:val="1F1F1F" w:themeColor="text1"/>
          <w:sz w:val="24"/>
          <w:szCs w:val="24"/>
          <w:lang w:val="kk-KZ" w:eastAsia="ru-RU"/>
        </w:rPr>
        <w:t>«Саналы ұрпақ»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үйірмесінің жоспарлы іс-шарасы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: </w:t>
      </w: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 xml:space="preserve"> А.Абжанов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Қатысқандар: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БМ-21, БМ-22, БМ-23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, 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БМ-31, 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МД-2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1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топтары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Күн тәртібі:</w:t>
      </w:r>
    </w:p>
    <w:p w:rsidR="009377C8" w:rsidRDefault="009377C8" w:rsidP="009377C8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</w:pPr>
      <w:r>
        <w:rPr>
          <w:rFonts w:cs="Times New Roman"/>
          <w:sz w:val="24"/>
          <w:szCs w:val="24"/>
          <w:lang w:val="kk-KZ"/>
        </w:rPr>
        <w:t xml:space="preserve">«Жастар арасында адалдық принциптері мен әділдік» тақырыбында 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«Арқалық адалдық алаңы» жобасының ж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етекшісі А.Магомедовпен онлайн кездесу.</w:t>
      </w:r>
    </w:p>
    <w:p w:rsidR="009377C8" w:rsidRPr="001A60BC" w:rsidRDefault="009377C8" w:rsidP="009377C8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  <w:t>Өтетін орын: Зум платформасы</w:t>
      </w:r>
    </w:p>
    <w:p w:rsidR="009377C8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Сөйлегендер:</w:t>
      </w:r>
    </w:p>
    <w:p w:rsidR="009377C8" w:rsidRDefault="009377C8" w:rsidP="009377C8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1F1F1F" w:themeColor="text1"/>
          <w:lang w:val="kk-KZ"/>
        </w:rPr>
      </w:pPr>
      <w:r>
        <w:rPr>
          <w:color w:val="1F1F1F" w:themeColor="text1"/>
          <w:lang w:val="kk-KZ"/>
        </w:rPr>
        <w:t>Спикер: А.Абжанов. Колледжішілік «Саналы ұрпақ» үйірмесінің жетекшісі.</w:t>
      </w:r>
    </w:p>
    <w:p w:rsidR="009377C8" w:rsidRPr="00281A82" w:rsidRDefault="009377C8" w:rsidP="009377C8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1F1F1F" w:themeColor="text1"/>
          <w:lang w:val="kk-KZ"/>
        </w:rPr>
      </w:pPr>
      <w:r>
        <w:rPr>
          <w:color w:val="1F1F1F" w:themeColor="text1"/>
          <w:lang w:val="kk-KZ"/>
        </w:rPr>
        <w:t xml:space="preserve">Баяндамашы: </w:t>
      </w:r>
      <w:r w:rsidRPr="001A60BC">
        <w:rPr>
          <w:color w:val="1F1F1F" w:themeColor="text1"/>
          <w:lang w:val="kk-KZ"/>
        </w:rPr>
        <w:t>А.Магомедов</w:t>
      </w:r>
      <w:r>
        <w:rPr>
          <w:color w:val="1F1F1F" w:themeColor="text1"/>
          <w:lang w:val="kk-KZ"/>
        </w:rPr>
        <w:t xml:space="preserve"> </w:t>
      </w:r>
      <w:r w:rsidRPr="001A60BC">
        <w:rPr>
          <w:color w:val="1F1F1F" w:themeColor="text1"/>
          <w:lang w:val="kk-KZ"/>
        </w:rPr>
        <w:t>«Арқалық адалдық алаңы» жобасының жетекшісі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b/>
          <w:bCs/>
          <w:color w:val="1F1F1F" w:themeColor="text1"/>
          <w:sz w:val="24"/>
          <w:szCs w:val="24"/>
          <w:lang w:val="kk-KZ" w:eastAsia="ru-RU"/>
        </w:rPr>
        <w:t>Тыңдалды: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Күн тәртібіндегі мәселе бойынша А.Магомедов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баяндама жасады (баяндаманың мәтіні беріліп отыр).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Қабылданған қаулы: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Колледждің студенттерімен ағымдағы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оқу жылында әділдік пен адалдық тақырыбында тәрбие сағаттары өткізілсін. </w:t>
      </w: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9377C8" w:rsidRPr="00ED5F67" w:rsidRDefault="009377C8" w:rsidP="009377C8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: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А.Абжанов</w:t>
      </w:r>
    </w:p>
    <w:p w:rsidR="009377C8" w:rsidRPr="004B4D58" w:rsidRDefault="009377C8" w:rsidP="009377C8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D05A6C" w:rsidRDefault="004F5652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 w:rsidP="009377C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4E63F4B" wp14:editId="0017004F">
            <wp:extent cx="5496963" cy="3733800"/>
            <wp:effectExtent l="0" t="0" r="0" b="0"/>
            <wp:docPr id="3" name="Рисунок 3" descr="E:\2022-23 оқу жылы\Саналы ұрпақ 2022-23\онлайн лекция 2022 саналы ұрпақ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2-23 оқу жылы\Саналы ұрпақ 2022-23\онлайн лекция 2022 саналы ұрпақ\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63" cy="373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C8" w:rsidRDefault="009377C8" w:rsidP="009377C8">
      <w:pPr>
        <w:rPr>
          <w:lang w:val="kk-KZ"/>
        </w:rPr>
      </w:pPr>
    </w:p>
    <w:p w:rsidR="009377C8" w:rsidRDefault="009377C8" w:rsidP="009377C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D7384EF" wp14:editId="23BF7B13">
            <wp:extent cx="5529522" cy="3867150"/>
            <wp:effectExtent l="0" t="0" r="0" b="0"/>
            <wp:docPr id="11" name="Рисунок 10" descr="E:\2022-23 оқу жылы\Саналы ұрпақ 2022-23\онлайн лекция 2022 саналы ұрпақ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022-23 оқу жылы\Саналы ұрпақ 2022-23\онлайн лекция 2022 саналы ұрпақ\8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43" cy="387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C8" w:rsidRPr="009377C8" w:rsidRDefault="009377C8">
      <w:pPr>
        <w:rPr>
          <w:rFonts w:ascii="KZ Times New Roman" w:hAnsi="KZ Times New Roman"/>
          <w:szCs w:val="28"/>
          <w:lang w:val="kk-KZ"/>
        </w:rPr>
      </w:pPr>
      <w:r w:rsidRPr="001579E1">
        <w:rPr>
          <w:rFonts w:ascii="KZ Times New Roman" w:hAnsi="KZ Times New Roman"/>
          <w:szCs w:val="28"/>
          <w:lang w:val="kk-KZ"/>
        </w:rPr>
        <w:t>«Арқалық адалдық алаңы» жобасының менеджері А. Магомедов білім алушыларға онлайн дәріс өткізді.</w:t>
      </w:r>
      <w:bookmarkStart w:id="0" w:name="_GoBack"/>
      <w:bookmarkEnd w:id="0"/>
    </w:p>
    <w:sectPr w:rsidR="009377C8" w:rsidRPr="0093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A0C"/>
    <w:multiLevelType w:val="hybridMultilevel"/>
    <w:tmpl w:val="DEBC6D86"/>
    <w:lvl w:ilvl="0" w:tplc="DA2A19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90"/>
    <w:rsid w:val="00014190"/>
    <w:rsid w:val="004F0F39"/>
    <w:rsid w:val="00786CDB"/>
    <w:rsid w:val="009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860D4-03FC-4D58-B82C-A724469A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3</cp:revision>
  <dcterms:created xsi:type="dcterms:W3CDTF">2023-05-19T02:18:00Z</dcterms:created>
  <dcterms:modified xsi:type="dcterms:W3CDTF">2023-05-19T02:20:00Z</dcterms:modified>
</cp:coreProperties>
</file>